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DE" w:rsidRDefault="00E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A&amp;B’nin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45. yılında</w:t>
      </w:r>
    </w:p>
    <w:p w:rsidR="002A23DE" w:rsidRDefault="00E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Hocamız Prof. Dr. Alâeddin Asna’nın anısına,</w:t>
      </w:r>
    </w:p>
    <w:p w:rsidR="002A23DE" w:rsidRDefault="00EE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İzmir Ege Üniversitesi’ndeyiz.</w:t>
      </w:r>
    </w:p>
    <w:p w:rsidR="002A23DE" w:rsidRDefault="002A23DE">
      <w:pPr>
        <w:spacing w:after="0" w:line="240" w:lineRule="auto"/>
        <w:jc w:val="center"/>
        <w:rPr>
          <w:sz w:val="30"/>
          <w:szCs w:val="30"/>
        </w:rPr>
      </w:pPr>
    </w:p>
    <w:p w:rsidR="002A23DE" w:rsidRDefault="00EE50F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“Yeni Zamanlar ve Halkla İlişkiler Sempozyumu”</w:t>
      </w:r>
    </w:p>
    <w:p w:rsidR="002A23DE" w:rsidRDefault="00EE50F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29 - 30 Nisan 2020’de Ege Üniversitesi’nde yapılacak.</w:t>
      </w:r>
    </w:p>
    <w:p w:rsidR="002A23DE" w:rsidRDefault="002A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A23DE" w:rsidRDefault="00EE5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İletişim sektöründe 45 yıldır hizmet vere</w:t>
      </w:r>
      <w:bookmarkStart w:id="0" w:name="_GoBack"/>
      <w:bookmarkEnd w:id="0"/>
      <w:r>
        <w:rPr>
          <w:color w:val="000000"/>
          <w:sz w:val="24"/>
          <w:szCs w:val="24"/>
        </w:rPr>
        <w:t xml:space="preserve">n A&amp;B İletişim, kurucusu Prof. Dr. Alâeddin Asna anısına düzenlediği </w:t>
      </w:r>
      <w:r>
        <w:rPr>
          <w:sz w:val="24"/>
          <w:szCs w:val="24"/>
        </w:rPr>
        <w:t xml:space="preserve">sempozyumlar </w:t>
      </w:r>
      <w:r>
        <w:rPr>
          <w:color w:val="000000"/>
          <w:sz w:val="24"/>
          <w:szCs w:val="24"/>
        </w:rPr>
        <w:t xml:space="preserve">dizisinin dördüncüsünü </w:t>
      </w:r>
      <w:r>
        <w:rPr>
          <w:b/>
          <w:color w:val="000000"/>
          <w:sz w:val="24"/>
          <w:szCs w:val="24"/>
        </w:rPr>
        <w:t>Ege Üniversitesi İletişim Fakültesi işbirliğiyle İzmir’</w:t>
      </w:r>
      <w:r>
        <w:rPr>
          <w:color w:val="000000"/>
          <w:sz w:val="24"/>
          <w:szCs w:val="24"/>
        </w:rPr>
        <w:t>de gerçekleştirecek.</w:t>
      </w:r>
    </w:p>
    <w:p w:rsidR="002A23DE" w:rsidRDefault="002A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A23DE" w:rsidRDefault="00EE5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29 – 30 Nisan 2020 </w:t>
      </w:r>
      <w:r>
        <w:rPr>
          <w:color w:val="000000"/>
          <w:sz w:val="24"/>
          <w:szCs w:val="24"/>
        </w:rPr>
        <w:t xml:space="preserve">tarihlerinde düzenlenecek olan ve mesleki eğitimi geliştirmeyi, iş dünyasıyla üniversiteyi yakınlaştırmayı amaçlayan </w:t>
      </w:r>
      <w:r>
        <w:rPr>
          <w:b/>
          <w:color w:val="000000"/>
          <w:sz w:val="24"/>
          <w:szCs w:val="24"/>
        </w:rPr>
        <w:t>“Yeni Zamanlar ve Halkla İlişkiler”</w:t>
      </w:r>
      <w:r>
        <w:rPr>
          <w:color w:val="000000"/>
          <w:sz w:val="24"/>
          <w:szCs w:val="24"/>
        </w:rPr>
        <w:t xml:space="preserve"> konulu </w:t>
      </w:r>
      <w:proofErr w:type="spellStart"/>
      <w:r>
        <w:rPr>
          <w:color w:val="000000"/>
          <w:sz w:val="24"/>
          <w:szCs w:val="24"/>
        </w:rPr>
        <w:t>Sempozyum’da</w:t>
      </w:r>
      <w:proofErr w:type="spellEnd"/>
      <w:r>
        <w:rPr>
          <w:color w:val="000000"/>
          <w:sz w:val="24"/>
          <w:szCs w:val="24"/>
        </w:rPr>
        <w:t xml:space="preserve"> bu defa </w:t>
      </w:r>
      <w:r>
        <w:rPr>
          <w:b/>
          <w:color w:val="000000"/>
          <w:sz w:val="24"/>
          <w:szCs w:val="24"/>
        </w:rPr>
        <w:t>“İletişim Eğitiminin Geleceği”</w:t>
      </w:r>
      <w:r>
        <w:rPr>
          <w:color w:val="000000"/>
          <w:sz w:val="24"/>
          <w:szCs w:val="24"/>
        </w:rPr>
        <w:t xml:space="preserve"> tartışılacak.</w:t>
      </w:r>
    </w:p>
    <w:p w:rsidR="002A23DE" w:rsidRDefault="002A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A23DE" w:rsidRDefault="00EE5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Ege Üniversitesi İletişim Fakültesi Halkla İlişkiler ve Tanıtım Bölümü Öğretim Üyesi Prof. Dr. Mine Saran, </w:t>
      </w:r>
      <w:r>
        <w:rPr>
          <w:color w:val="000000"/>
          <w:sz w:val="24"/>
          <w:szCs w:val="24"/>
        </w:rPr>
        <w:t xml:space="preserve">dördüncü kez düzenlenecek olan </w:t>
      </w:r>
      <w:proofErr w:type="gramStart"/>
      <w:r>
        <w:rPr>
          <w:color w:val="000000"/>
          <w:sz w:val="24"/>
          <w:szCs w:val="24"/>
        </w:rPr>
        <w:t>sempozyumda</w:t>
      </w:r>
      <w:proofErr w:type="gramEnd"/>
      <w:r>
        <w:rPr>
          <w:color w:val="000000"/>
          <w:sz w:val="24"/>
          <w:szCs w:val="24"/>
        </w:rPr>
        <w:t xml:space="preserve"> hedeflerinin, dijital, siyasal, ekonomik ve toplumsal bir dönüşüm halinde olan dünyada, iletişim disiplininde eğitimin ne </w:t>
      </w:r>
      <w:proofErr w:type="gramStart"/>
      <w:r>
        <w:rPr>
          <w:color w:val="000000"/>
          <w:sz w:val="24"/>
          <w:szCs w:val="24"/>
        </w:rPr>
        <w:t>yöne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evrilmesi</w:t>
      </w:r>
      <w:proofErr w:type="spellEnd"/>
      <w:r>
        <w:rPr>
          <w:color w:val="000000"/>
          <w:sz w:val="24"/>
          <w:szCs w:val="24"/>
        </w:rPr>
        <w:t xml:space="preserve"> gerektiği konusuna çözüm önerileri getirmek, olduğunu söyledi.</w:t>
      </w:r>
    </w:p>
    <w:p w:rsidR="002A23DE" w:rsidRDefault="002A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A23DE" w:rsidRDefault="00EE50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A&amp;B İletişim Yönetim Kurulu Başkanı Sibel Asna </w:t>
      </w:r>
      <w:r>
        <w:rPr>
          <w:sz w:val="24"/>
          <w:szCs w:val="24"/>
        </w:rPr>
        <w:t>ise,</w:t>
      </w:r>
      <w:r>
        <w:rPr>
          <w:color w:val="000000"/>
          <w:sz w:val="24"/>
          <w:szCs w:val="24"/>
        </w:rPr>
        <w:t xml:space="preserve"> artık günümüzde halkla ilişkiler eğitiminin </w:t>
      </w:r>
      <w:r>
        <w:rPr>
          <w:sz w:val="24"/>
          <w:szCs w:val="24"/>
        </w:rPr>
        <w:t>yeni çağın gereklerine</w:t>
      </w:r>
      <w:r>
        <w:rPr>
          <w:color w:val="000000"/>
          <w:sz w:val="24"/>
          <w:szCs w:val="24"/>
        </w:rPr>
        <w:t xml:space="preserve"> bir an önce uyumlu hale getirilmesi gerektiğine dikkat çekti. </w:t>
      </w:r>
      <w:r>
        <w:rPr>
          <w:sz w:val="24"/>
          <w:szCs w:val="24"/>
        </w:rPr>
        <w:t>B</w:t>
      </w:r>
      <w:r>
        <w:rPr>
          <w:color w:val="000000"/>
          <w:sz w:val="24"/>
          <w:szCs w:val="24"/>
        </w:rPr>
        <w:t>u sempozyumda, meslek uygulayıcılarının çağı yakalamakta karşılaştıkları zorluklardan, teknolojik, çevresel ve etik sorunlardan hareketle, iletişim fakültelerinin eğitim programlarında yapılması gereken yenil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kler, somut çözüm önerileri ve uygulamaları tüm yönleriyle ele almayı hedeflediklerini belirtti.</w:t>
      </w:r>
    </w:p>
    <w:p w:rsidR="002A23DE" w:rsidRDefault="002A2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A23DE" w:rsidRDefault="00EE5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Prof. Dr. Alâeddin Asna </w:t>
      </w:r>
      <w:r>
        <w:rPr>
          <w:b/>
          <w:sz w:val="20"/>
          <w:szCs w:val="20"/>
        </w:rPr>
        <w:t xml:space="preserve">Sempozyumlar </w:t>
      </w:r>
      <w:r>
        <w:rPr>
          <w:b/>
          <w:color w:val="000000"/>
          <w:sz w:val="20"/>
          <w:szCs w:val="20"/>
        </w:rPr>
        <w:t>Dizisi Hakkında:</w:t>
      </w:r>
    </w:p>
    <w:p w:rsidR="002A23DE" w:rsidRDefault="00EE5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Dizisinin ilki 2017 yılında 27 konuşmacı ve 450 dinleyicinin katılımıyla Marmara Üniversitesi İletişim Fakültesi’nde yapıldı ve “Dijital Gerçeklikte Halkla İlişkilerin Evrimi” tartışıldı.</w:t>
      </w:r>
    </w:p>
    <w:p w:rsidR="002A23DE" w:rsidRDefault="00EE5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 yılında Ankara Üniversitesi İletişim Fakültesi’nde düzenlenen “Yeni Zamanlar ve Halkla İlişkiler” konulu 2 günlük etkinlikte ise 19 akademisyen, 1 yüksek lisans ve 3 doktora öğrencisi, toplam 19 bildiri sundu. </w:t>
      </w:r>
    </w:p>
    <w:p w:rsidR="002A23DE" w:rsidRDefault="00EE5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Üçüncü etkinlik 2019 Nisan’ında Eskişehir Anadolu Üniversitesi İletişim Bilimleri Fakültesi’nde yapıldı. “Post </w:t>
      </w:r>
      <w:proofErr w:type="spellStart"/>
      <w:r>
        <w:rPr>
          <w:color w:val="000000"/>
          <w:sz w:val="20"/>
          <w:szCs w:val="20"/>
        </w:rPr>
        <w:t>Truth</w:t>
      </w:r>
      <w:proofErr w:type="spellEnd"/>
      <w:r>
        <w:rPr>
          <w:color w:val="000000"/>
          <w:sz w:val="20"/>
          <w:szCs w:val="20"/>
        </w:rPr>
        <w:t xml:space="preserve">” ve “Halkla İlişkiler” ilişkisinin kültür, siyaset, yeni medya ve etik ekseninde tartışıldığı </w:t>
      </w:r>
      <w:proofErr w:type="gramStart"/>
      <w:r>
        <w:rPr>
          <w:color w:val="000000"/>
          <w:sz w:val="20"/>
          <w:szCs w:val="20"/>
        </w:rPr>
        <w:t>sempozyuma</w:t>
      </w:r>
      <w:proofErr w:type="gramEnd"/>
      <w:r>
        <w:rPr>
          <w:color w:val="000000"/>
          <w:sz w:val="20"/>
          <w:szCs w:val="20"/>
        </w:rPr>
        <w:t>, 27 üniversiteden akademisyenler, 41 bildiri ile katıldı.</w:t>
      </w:r>
    </w:p>
    <w:p w:rsidR="002A23DE" w:rsidRDefault="00EE5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56" w:lineRule="auto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Sempozyumlar </w:t>
      </w:r>
      <w:r>
        <w:rPr>
          <w:color w:val="000000"/>
          <w:sz w:val="20"/>
          <w:szCs w:val="20"/>
        </w:rPr>
        <w:t xml:space="preserve">dizisiyle ilgili tüm bilgilere </w:t>
      </w:r>
      <w:r>
        <w:rPr>
          <w:color w:val="2E75B5"/>
          <w:sz w:val="20"/>
          <w:szCs w:val="20"/>
        </w:rPr>
        <w:t xml:space="preserve">konferans.ab-pr.com </w:t>
      </w:r>
      <w:r>
        <w:rPr>
          <w:color w:val="000000"/>
          <w:sz w:val="20"/>
          <w:szCs w:val="20"/>
        </w:rPr>
        <w:t>adresinden ulaşılabilir.</w:t>
      </w:r>
    </w:p>
    <w:sectPr w:rsidR="002A23DE" w:rsidSect="00B22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559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27" w:rsidRDefault="00FE3227">
      <w:pPr>
        <w:spacing w:after="0" w:line="240" w:lineRule="auto"/>
      </w:pPr>
      <w:r>
        <w:separator/>
      </w:r>
    </w:p>
  </w:endnote>
  <w:endnote w:type="continuationSeparator" w:id="0">
    <w:p w:rsidR="00FE3227" w:rsidRDefault="00FE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terstateLigh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DE" w:rsidRDefault="002A23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DE" w:rsidRDefault="00EE50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InterstateLight" w:eastAsia="InterstateLight" w:hAnsi="InterstateLight" w:cs="InterstateLight"/>
        <w:noProof/>
        <w:color w:val="000000"/>
        <w:sz w:val="14"/>
        <w:szCs w:val="14"/>
      </w:rPr>
      <w:drawing>
        <wp:inline distT="0" distB="0" distL="0" distR="0">
          <wp:extent cx="2362200" cy="809625"/>
          <wp:effectExtent l="0" t="0" r="0" b="0"/>
          <wp:docPr id="4" name="image5.jpg" descr="C:\Users\gungor\Desktop\a&amp;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gungor\Desktop\a&amp;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DE" w:rsidRDefault="002A23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27" w:rsidRDefault="00FE3227">
      <w:pPr>
        <w:spacing w:after="0" w:line="240" w:lineRule="auto"/>
      </w:pPr>
      <w:r>
        <w:separator/>
      </w:r>
    </w:p>
  </w:footnote>
  <w:footnote w:type="continuationSeparator" w:id="0">
    <w:p w:rsidR="00FE3227" w:rsidRDefault="00FE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DE" w:rsidRDefault="002A23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DE" w:rsidRDefault="007C19BE" w:rsidP="00B22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628775" cy="658495"/>
          <wp:effectExtent l="0" t="0" r="9525" b="825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&amp;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55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4119245</wp:posOffset>
          </wp:positionH>
          <wp:positionV relativeFrom="paragraph">
            <wp:posOffset>131445</wp:posOffset>
          </wp:positionV>
          <wp:extent cx="1905000" cy="508000"/>
          <wp:effectExtent l="0" t="0" r="0" b="635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nferan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0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-190499</wp:posOffset>
              </wp:positionH>
              <wp:positionV relativeFrom="paragraph">
                <wp:posOffset>3606800</wp:posOffset>
              </wp:positionV>
              <wp:extent cx="45720" cy="4572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61903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2A23DE" w:rsidRDefault="002A23D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o:spid="_x0000_s1026" style="position:absolute;margin-left:-15pt;margin-top:284pt;width:3.6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" fillcolor="red" stroked="f">
              <v:textbox inset="2.53958mm,2.53958mm,2.53958mm,2.53958mm">
                <w:txbxContent>
                  <w:p w:rsidR="002A23DE" w:rsidRDefault="002A23D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 w:rsidR="00EE50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-12699</wp:posOffset>
              </wp:positionV>
              <wp:extent cx="375285" cy="1464310"/>
              <wp:effectExtent l="0" t="0" r="0" b="0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120" y="3052608"/>
                        <a:ext cx="365760" cy="145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23DE" w:rsidRDefault="002A23DE">
                          <w:pPr>
                            <w:spacing w:line="258" w:lineRule="auto"/>
                            <w:textDirection w:val="btLr"/>
                          </w:pPr>
                        </w:p>
                        <w:p w:rsidR="002A23DE" w:rsidRDefault="002A23D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" o:spid="_x0000_s1027" style="position:absolute;margin-left:471pt;margin-top:-1pt;width:29.55pt;height:11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" filled="f" stroked="f">
              <v:textbox inset="2.53958mm,1.2694mm,2.53958mm,1.2694mm">
                <w:txbxContent>
                  <w:p w:rsidR="002A23DE" w:rsidRDefault="002A23DE">
                    <w:pPr>
                      <w:spacing w:line="258" w:lineRule="auto"/>
                      <w:textDirection w:val="btLr"/>
                    </w:pPr>
                  </w:p>
                  <w:p w:rsidR="002A23DE" w:rsidRDefault="002A23DE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DE" w:rsidRDefault="002A23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F5A"/>
    <w:multiLevelType w:val="multilevel"/>
    <w:tmpl w:val="E7565D3C"/>
    <w:lvl w:ilvl="0">
      <w:start w:val="2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DE"/>
    <w:rsid w:val="002A23DE"/>
    <w:rsid w:val="002E7406"/>
    <w:rsid w:val="007C19BE"/>
    <w:rsid w:val="00852BE1"/>
    <w:rsid w:val="00B22555"/>
    <w:rsid w:val="00E661E0"/>
    <w:rsid w:val="00EE50F3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C2584-0862-4A54-BDE4-868901AA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Arial Black" w:eastAsia="Arial Black" w:hAnsi="Arial Black" w:cs="Arial Black"/>
      <w:sz w:val="48"/>
      <w:szCs w:val="48"/>
    </w:rPr>
  </w:style>
  <w:style w:type="paragraph" w:styleId="Balk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2019-10-09T11:01:00Z</dcterms:created>
  <dcterms:modified xsi:type="dcterms:W3CDTF">2019-10-09T11:29:00Z</dcterms:modified>
</cp:coreProperties>
</file>