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74" w:rsidRPr="00BA6374" w:rsidRDefault="00BA6374" w:rsidP="00BA6374">
      <w:pPr>
        <w:pStyle w:val="AralkYok"/>
        <w:jc w:val="center"/>
        <w:rPr>
          <w:b/>
          <w:sz w:val="32"/>
        </w:rPr>
      </w:pPr>
      <w:r w:rsidRPr="00BA6374">
        <w:rPr>
          <w:b/>
          <w:sz w:val="32"/>
        </w:rPr>
        <w:t xml:space="preserve">Garanti </w:t>
      </w:r>
      <w:proofErr w:type="spellStart"/>
      <w:r w:rsidRPr="00BA6374">
        <w:rPr>
          <w:b/>
          <w:sz w:val="32"/>
        </w:rPr>
        <w:t>BBVA’dan</w:t>
      </w:r>
      <w:proofErr w:type="spellEnd"/>
      <w:r w:rsidRPr="00BA6374">
        <w:rPr>
          <w:b/>
          <w:sz w:val="32"/>
        </w:rPr>
        <w:t xml:space="preserve"> ikinci parti destek</w:t>
      </w:r>
    </w:p>
    <w:p w:rsidR="00BA6374" w:rsidRPr="00BA6374" w:rsidRDefault="00BA6374" w:rsidP="00BA6374">
      <w:pPr>
        <w:pStyle w:val="AralkYok"/>
        <w:jc w:val="center"/>
        <w:rPr>
          <w:b/>
          <w:sz w:val="32"/>
        </w:rPr>
      </w:pPr>
      <w:r w:rsidRPr="00BA6374">
        <w:rPr>
          <w:b/>
          <w:sz w:val="32"/>
        </w:rPr>
        <w:t>200 Adet Solunum Cihazı</w:t>
      </w:r>
    </w:p>
    <w:p w:rsidR="00BA6374" w:rsidRPr="00BA6374" w:rsidRDefault="00BA6374" w:rsidP="00BA6374">
      <w:pPr>
        <w:pStyle w:val="AralkYok"/>
      </w:pPr>
      <w:r w:rsidRPr="00BA6374">
        <w:rPr>
          <w:rFonts w:ascii="Tahoma" w:hAnsi="Tahoma" w:cs="Tahoma"/>
        </w:rPr>
        <w:t>﻿</w:t>
      </w:r>
      <w:r w:rsidRPr="00BA6374">
        <w:t xml:space="preserve"> </w:t>
      </w:r>
    </w:p>
    <w:p w:rsidR="00050A53" w:rsidRDefault="00BA6374" w:rsidP="00050A5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proofErr w:type="spellStart"/>
      <w:r w:rsidRPr="00BA6374">
        <w:t>Koronavirüs</w:t>
      </w:r>
      <w:proofErr w:type="spellEnd"/>
      <w:r w:rsidRPr="00BA6374">
        <w:t xml:space="preserve"> salgınıyla mücadelede </w:t>
      </w:r>
      <w:r w:rsidR="00F97BE6">
        <w:t xml:space="preserve">büyük bir adım daha atan </w:t>
      </w:r>
      <w:r w:rsidR="00F97BE6" w:rsidRPr="00F97BE6">
        <w:rPr>
          <w:b/>
        </w:rPr>
        <w:t>Garanti BBVA</w:t>
      </w:r>
      <w:r w:rsidR="00F97BE6">
        <w:t xml:space="preserve">, </w:t>
      </w:r>
      <w:r w:rsidR="00050A53">
        <w:t xml:space="preserve">yaklaşık </w:t>
      </w:r>
      <w:r w:rsidR="00050A53" w:rsidRPr="00F97BE6">
        <w:rPr>
          <w:b/>
        </w:rPr>
        <w:t xml:space="preserve">30 milyon TL </w:t>
      </w:r>
      <w:r w:rsidR="00050A53" w:rsidRPr="00F97BE6">
        <w:t>değerinde</w:t>
      </w:r>
      <w:r w:rsidR="00050A53" w:rsidRPr="00F97BE6">
        <w:rPr>
          <w:b/>
        </w:rPr>
        <w:t xml:space="preserve"> 200 adet</w:t>
      </w:r>
      <w:r w:rsidR="00050A53">
        <w:t xml:space="preserve"> solunum cihazıyla </w:t>
      </w:r>
      <w:r w:rsidR="00050A53" w:rsidRPr="00F97BE6">
        <w:rPr>
          <w:b/>
        </w:rPr>
        <w:t>Milli Dayanışma Kampanyasına</w:t>
      </w:r>
      <w:r w:rsidR="00050A53">
        <w:rPr>
          <w:b/>
        </w:rPr>
        <w:t xml:space="preserve"> </w:t>
      </w:r>
      <w:r w:rsidR="00050A53">
        <w:t xml:space="preserve">destek oluyor. </w:t>
      </w:r>
      <w:r w:rsidR="00F97BE6">
        <w:t>Garanti BBVA</w:t>
      </w:r>
      <w:r w:rsidR="00F97BE6" w:rsidRPr="00BA6374">
        <w:t>, bünyesinde bulunduğu BBVA Grubu’nun faaliyet gösterdiği tüm ülkelerde salgınla mücadele için yürüttüğü ve toplam tutarı </w:t>
      </w:r>
      <w:r w:rsidR="00F97BE6" w:rsidRPr="00BA6374">
        <w:rPr>
          <w:b/>
          <w:bCs/>
        </w:rPr>
        <w:t>35 milyon Euro</w:t>
      </w:r>
      <w:r w:rsidR="00F97BE6" w:rsidRPr="00BA6374">
        <w:t>’yu bulan yardım kampanyası kapsamında,</w:t>
      </w:r>
      <w:r w:rsidR="00050A53" w:rsidRPr="00BA6374">
        <w:t> Sağlık Bakanlığına t</w:t>
      </w:r>
      <w:r w:rsidR="00050A53">
        <w:t>eslim etmek </w:t>
      </w:r>
      <w:r w:rsidR="00050A53" w:rsidRPr="00BA6374">
        <w:t xml:space="preserve">üzere </w:t>
      </w:r>
      <w:r w:rsidR="00F97BE6" w:rsidRPr="00BA6374">
        <w:rPr>
          <w:b/>
          <w:bCs/>
        </w:rPr>
        <w:t>4</w:t>
      </w:r>
      <w:r w:rsidR="00F97BE6">
        <w:rPr>
          <w:b/>
          <w:bCs/>
        </w:rPr>
        <w:t xml:space="preserve"> </w:t>
      </w:r>
      <w:r w:rsidR="00F97BE6" w:rsidRPr="00BA6374">
        <w:rPr>
          <w:b/>
          <w:bCs/>
        </w:rPr>
        <w:t>milyon Euro</w:t>
      </w:r>
      <w:r w:rsidR="00F97BE6" w:rsidRPr="00BA6374">
        <w:t> (~30 milyon TL) değerinde </w:t>
      </w:r>
      <w:r w:rsidR="00F97BE6" w:rsidRPr="00BA6374">
        <w:rPr>
          <w:b/>
          <w:bCs/>
        </w:rPr>
        <w:t>200 adet</w:t>
      </w:r>
      <w:r w:rsidR="00F97BE6" w:rsidRPr="00BA6374">
        <w:t> solunum cihazını</w:t>
      </w:r>
      <w:r w:rsidR="00F50AD4">
        <w:t>n tedarikini sağlıyor.</w:t>
      </w:r>
      <w:r w:rsidR="00050A53">
        <w:t xml:space="preserve"> </w:t>
      </w:r>
      <w:bookmarkStart w:id="0" w:name="_GoBack"/>
      <w:bookmarkEnd w:id="0"/>
      <w:r w:rsidR="00050A53">
        <w:rPr>
          <w:rFonts w:eastAsia="Times New Roman"/>
          <w:color w:val="000000"/>
        </w:rPr>
        <w:t xml:space="preserve">Ülkemizde salgınla mücadeleye katkı sağlamak amacıyla ilk adım atan kurumlardan biri olan ve </w:t>
      </w:r>
      <w:r w:rsidR="00050A53">
        <w:t>daha önce</w:t>
      </w:r>
      <w:r w:rsidR="00050A53" w:rsidRPr="00BA6374">
        <w:t xml:space="preserve"> devlet üniversitesi hastanelerine teçhizat ve malzeme tedariki için </w:t>
      </w:r>
      <w:r w:rsidR="00050A53" w:rsidRPr="00050A53">
        <w:rPr>
          <w:bCs/>
        </w:rPr>
        <w:t>10 milyon TL’lik</w:t>
      </w:r>
      <w:r w:rsidR="00050A53" w:rsidRPr="00BA6374">
        <w:t> bağışta buluna</w:t>
      </w:r>
      <w:r w:rsidR="00050A53">
        <w:t xml:space="preserve">n Garanti </w:t>
      </w:r>
      <w:proofErr w:type="spellStart"/>
      <w:r w:rsidR="00050A53">
        <w:t>BBVA’nın</w:t>
      </w:r>
      <w:proofErr w:type="spellEnd"/>
      <w:r w:rsidR="00050A53">
        <w:t xml:space="preserve"> toplam desteği </w:t>
      </w:r>
      <w:r w:rsidR="00050A53" w:rsidRPr="00751311">
        <w:rPr>
          <w:b/>
        </w:rPr>
        <w:t>40 milyon TL</w:t>
      </w:r>
      <w:r w:rsidR="00050A53">
        <w:t>’</w:t>
      </w:r>
      <w:r w:rsidR="00751311">
        <w:t>yi buluyor.</w:t>
      </w:r>
    </w:p>
    <w:p w:rsidR="00BA6374" w:rsidRPr="00BA6374" w:rsidRDefault="00BA6374" w:rsidP="00BA6374">
      <w:pPr>
        <w:pStyle w:val="AralkYok"/>
      </w:pPr>
      <w:r w:rsidRPr="00BA6374">
        <w:t> </w:t>
      </w:r>
    </w:p>
    <w:p w:rsidR="00BA6374" w:rsidRPr="00BA6374" w:rsidRDefault="00BA6374" w:rsidP="00BA6374">
      <w:pPr>
        <w:pStyle w:val="AralkYok"/>
      </w:pPr>
      <w:r w:rsidRPr="00BA6374">
        <w:t>Yeni destekle ilgili bilgi veren </w:t>
      </w:r>
      <w:r w:rsidRPr="00BA6374">
        <w:rPr>
          <w:b/>
          <w:bCs/>
        </w:rPr>
        <w:t>Garanti BBVA Genel Müdürü Recep Baştuğ</w:t>
      </w:r>
      <w:r w:rsidR="00751311">
        <w:t>, “</w:t>
      </w:r>
      <w:r w:rsidRPr="00BA6374">
        <w:t xml:space="preserve">Ülke olarak dünyayla birlikte çok zor bir sınavdan geçiyoruz. Bu dönemde hepimizin önceliği insan sağlığı ve bunun için yapılacak </w:t>
      </w:r>
      <w:r>
        <w:t>katkı ve dayanışma. Garanti BBVA</w:t>
      </w:r>
      <w:r w:rsidRPr="00BA6374">
        <w:t xml:space="preserve"> olarak 2. </w:t>
      </w:r>
      <w:r>
        <w:t xml:space="preserve">bağışımızı, </w:t>
      </w:r>
      <w:r w:rsidRPr="00BA6374">
        <w:t xml:space="preserve">BBVA Grubunun faaliyet gösterdiği tüm ülkelerde farklı </w:t>
      </w:r>
      <w:proofErr w:type="gramStart"/>
      <w:r w:rsidRPr="00BA6374">
        <w:t>inisiyatifl</w:t>
      </w:r>
      <w:r>
        <w:t>erle</w:t>
      </w:r>
      <w:proofErr w:type="gramEnd"/>
      <w:r>
        <w:t xml:space="preserve"> birlikte gerçekleştirilen </w:t>
      </w:r>
      <w:r w:rsidRPr="00BA6374">
        <w:t>ve toplam tutarı 35 milyon Euro’ya varan yardım paketi kapsamında hayata geçiriyoruz. Bu çerçevede, G</w:t>
      </w:r>
      <w:r>
        <w:t>aranti BBVA olarak biz de ülke</w:t>
      </w:r>
      <w:r w:rsidR="001D5E24">
        <w:t>mizin</w:t>
      </w:r>
      <w:r>
        <w:t xml:space="preserve"> </w:t>
      </w:r>
      <w:r w:rsidRPr="00BA6374">
        <w:t xml:space="preserve">ihtiyaçlarını göz önünde </w:t>
      </w:r>
      <w:r w:rsidR="00751311">
        <w:t>bulundurarak</w:t>
      </w:r>
      <w:r w:rsidRPr="00BA6374">
        <w:t>, 200 adet solunum cihazının tedarikini sağlamaya</w:t>
      </w:r>
      <w:r w:rsidR="00751311">
        <w:t xml:space="preserve"> tal</w:t>
      </w:r>
      <w:r w:rsidRPr="00BA6374">
        <w:t>ip olduk. </w:t>
      </w:r>
      <w:r w:rsidR="00384DEB" w:rsidRPr="00FE1602">
        <w:t xml:space="preserve">Milli Dayanışma kampanyası başlamadan önce </w:t>
      </w:r>
      <w:r w:rsidR="00DE0BF1">
        <w:t xml:space="preserve">ilk adımı atıp </w:t>
      </w:r>
      <w:r w:rsidR="00384DEB" w:rsidRPr="00FE1602">
        <w:t xml:space="preserve">hastanelerimizin ihtiyacı için 10 milyon TL’lik bir fon ayırırken, ülkece sahiplendiğimiz bu kampanyamıza </w:t>
      </w:r>
      <w:r w:rsidR="00ED69AD" w:rsidRPr="00FE1602">
        <w:t xml:space="preserve">da </w:t>
      </w:r>
      <w:r w:rsidR="00384DEB" w:rsidRPr="00FE1602">
        <w:t xml:space="preserve">anlamlı </w:t>
      </w:r>
      <w:r w:rsidR="00ED69AD" w:rsidRPr="00FE1602">
        <w:t>bir katkı yapmak adına yaklaşık 30 milyon TL</w:t>
      </w:r>
      <w:r w:rsidR="00384DEB" w:rsidRPr="00FE1602">
        <w:t xml:space="preserve"> </w:t>
      </w:r>
      <w:r w:rsidR="00ED69AD" w:rsidRPr="00FE1602">
        <w:t>tutarında cihaz alımıyla destek oluyoruz.</w:t>
      </w:r>
      <w:r w:rsidR="00384DEB" w:rsidRPr="00FE1602">
        <w:t xml:space="preserve"> </w:t>
      </w:r>
      <w:r w:rsidRPr="00FE1602">
        <w:t>Bu süreçten en az</w:t>
      </w:r>
      <w:r w:rsidRPr="00BA6374">
        <w:t xml:space="preserve"> </w:t>
      </w:r>
      <w:r w:rsidR="00751311">
        <w:t>kayıpla</w:t>
      </w:r>
      <w:r w:rsidRPr="00BA6374">
        <w:t xml:space="preserve"> çıkmanın yolunun birbirimizi desteklemek</w:t>
      </w:r>
      <w:r w:rsidR="00751311">
        <w:t>ten</w:t>
      </w:r>
      <w:r w:rsidRPr="00BA6374">
        <w:t xml:space="preserve">, ihtiyaçları doğru tespit edip işbirliğimizi canlı tutmaktan geçtiğine inanıyoruz. Biz Garanti </w:t>
      </w:r>
      <w:proofErr w:type="spellStart"/>
      <w:r w:rsidRPr="00BA6374">
        <w:t>BBVA’lılar</w:t>
      </w:r>
      <w:proofErr w:type="spellEnd"/>
      <w:r w:rsidRPr="00BA6374">
        <w:t xml:space="preserve"> olarak, insan sağlığının her şeyden önemli ve öncelikli olduğu bilinci</w:t>
      </w:r>
      <w:r w:rsidR="00751311">
        <w:t xml:space="preserve">yle, </w:t>
      </w:r>
      <w:r w:rsidRPr="00BA6374">
        <w:t>ısrarla bu konuda öncü görevimizi sürdürmeye devam edeceğiz.</w:t>
      </w:r>
      <w:r w:rsidR="00751311">
        <w:t xml:space="preserve">” dedi. </w:t>
      </w:r>
    </w:p>
    <w:p w:rsidR="004C6EE4" w:rsidRPr="00BA6374" w:rsidRDefault="00F50AD4" w:rsidP="00BA6374">
      <w:pPr>
        <w:pStyle w:val="AralkYok"/>
      </w:pPr>
    </w:p>
    <w:sectPr w:rsidR="004C6EE4" w:rsidRPr="00BA6374" w:rsidSect="00751311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85"/>
    <w:rsid w:val="00036F35"/>
    <w:rsid w:val="00050A53"/>
    <w:rsid w:val="00181FF7"/>
    <w:rsid w:val="001D5E24"/>
    <w:rsid w:val="00384DEB"/>
    <w:rsid w:val="003A077C"/>
    <w:rsid w:val="003A4664"/>
    <w:rsid w:val="00431000"/>
    <w:rsid w:val="00664D68"/>
    <w:rsid w:val="00751311"/>
    <w:rsid w:val="007841B2"/>
    <w:rsid w:val="00A16785"/>
    <w:rsid w:val="00B62510"/>
    <w:rsid w:val="00BA6374"/>
    <w:rsid w:val="00DE0BF1"/>
    <w:rsid w:val="00ED69AD"/>
    <w:rsid w:val="00F45A14"/>
    <w:rsid w:val="00F50AD4"/>
    <w:rsid w:val="00F97BE6"/>
    <w:rsid w:val="00F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B5A10-E1BF-4726-88A2-44354815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7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374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BA637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2020-04-21T06:15:00Z</dcterms:created>
  <dcterms:modified xsi:type="dcterms:W3CDTF">2020-04-21T06:15:00Z</dcterms:modified>
</cp:coreProperties>
</file>