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F04EC" w14:textId="77777777" w:rsidR="00EC31CF" w:rsidRDefault="00EC31CF" w:rsidP="00AD0CE9">
      <w:pPr>
        <w:pStyle w:val="Body"/>
        <w:jc w:val="right"/>
        <w:rPr>
          <w:rFonts w:ascii="Arial" w:hAnsi="Arial" w:cs="Arial"/>
        </w:rPr>
      </w:pPr>
    </w:p>
    <w:p w14:paraId="398CBA69" w14:textId="77777777" w:rsidR="00EC31CF" w:rsidRDefault="00EC31CF" w:rsidP="00AD0CE9">
      <w:pPr>
        <w:pStyle w:val="Body"/>
        <w:jc w:val="right"/>
        <w:rPr>
          <w:rFonts w:ascii="Arial" w:hAnsi="Arial" w:cs="Arial"/>
        </w:rPr>
      </w:pPr>
    </w:p>
    <w:p w14:paraId="597B19C5" w14:textId="77777777" w:rsidR="00EC31CF" w:rsidRDefault="00EC31CF" w:rsidP="00AD0CE9">
      <w:pPr>
        <w:pStyle w:val="Body"/>
        <w:jc w:val="right"/>
        <w:rPr>
          <w:rFonts w:ascii="Arial" w:hAnsi="Arial" w:cs="Arial"/>
        </w:rPr>
      </w:pPr>
    </w:p>
    <w:p w14:paraId="583C18F3" w14:textId="6683EF4D" w:rsidR="00AD0CE9" w:rsidRPr="00407D0D" w:rsidRDefault="00A63583" w:rsidP="00AD0CE9">
      <w:pPr>
        <w:pStyle w:val="Body"/>
        <w:jc w:val="right"/>
        <w:rPr>
          <w:rFonts w:ascii="Arial" w:hAnsi="Arial" w:cs="Arial"/>
        </w:rPr>
      </w:pPr>
      <w:r>
        <w:rPr>
          <w:rFonts w:ascii="Arial" w:hAnsi="Arial" w:cs="Arial"/>
        </w:rPr>
        <w:t>30</w:t>
      </w:r>
      <w:r w:rsidR="00D15537" w:rsidRPr="00407D0D">
        <w:rPr>
          <w:rFonts w:ascii="Arial" w:hAnsi="Arial" w:cs="Arial"/>
        </w:rPr>
        <w:t xml:space="preserve"> Mayıs</w:t>
      </w:r>
      <w:r w:rsidR="00AD0CE9" w:rsidRPr="00407D0D">
        <w:rPr>
          <w:rFonts w:ascii="Arial" w:hAnsi="Arial" w:cs="Arial"/>
        </w:rPr>
        <w:t xml:space="preserve"> </w:t>
      </w:r>
      <w:r w:rsidR="00157872" w:rsidRPr="00407D0D">
        <w:rPr>
          <w:rFonts w:ascii="Arial" w:hAnsi="Arial" w:cs="Arial"/>
        </w:rPr>
        <w:t>2019</w:t>
      </w:r>
    </w:p>
    <w:p w14:paraId="14960B08" w14:textId="77777777" w:rsidR="00AD0CE9" w:rsidRPr="00407D0D" w:rsidRDefault="00AD0CE9" w:rsidP="00AD0CE9">
      <w:pPr>
        <w:pStyle w:val="Body"/>
        <w:rPr>
          <w:rFonts w:ascii="Arial" w:hAnsi="Arial" w:cs="Arial"/>
        </w:rPr>
      </w:pPr>
    </w:p>
    <w:p w14:paraId="5067A0FA" w14:textId="77777777" w:rsidR="00F63E5A" w:rsidRDefault="00AD0CE9" w:rsidP="00F63E5A">
      <w:pPr>
        <w:pStyle w:val="NormalWeb"/>
        <w:spacing w:before="0" w:beforeAutospacing="0" w:after="160" w:afterAutospacing="0"/>
        <w:jc w:val="center"/>
      </w:pPr>
      <w:r w:rsidRPr="00407D0D">
        <w:rPr>
          <w:rFonts w:ascii="Arial" w:hAnsi="Arial" w:cs="Arial"/>
        </w:rPr>
        <w:tab/>
      </w:r>
      <w:r w:rsidR="00F63E5A">
        <w:rPr>
          <w:rFonts w:ascii="Arial" w:hAnsi="Arial" w:cs="Arial"/>
          <w:b/>
          <w:bCs/>
          <w:color w:val="000000"/>
          <w:sz w:val="28"/>
          <w:szCs w:val="28"/>
          <w:shd w:val="clear" w:color="auto" w:fill="FFFFFF"/>
        </w:rPr>
        <w:t xml:space="preserve">“İyilik” üçüncü kez Nişantaşı Sanat Parkı’nda </w:t>
      </w:r>
    </w:p>
    <w:p w14:paraId="32977202" w14:textId="77777777" w:rsidR="00F63E5A" w:rsidRDefault="00F63E5A" w:rsidP="00F63E5A"/>
    <w:p w14:paraId="76FD92BC" w14:textId="77777777" w:rsidR="00F63E5A" w:rsidRDefault="00F63E5A" w:rsidP="00F63E5A">
      <w:pPr>
        <w:pStyle w:val="NormalWeb"/>
        <w:spacing w:before="0" w:beforeAutospacing="0" w:after="160" w:afterAutospacing="0"/>
        <w:jc w:val="center"/>
      </w:pPr>
      <w:r>
        <w:rPr>
          <w:rFonts w:ascii="Arial" w:hAnsi="Arial" w:cs="Arial"/>
          <w:b/>
          <w:bCs/>
          <w:i/>
          <w:iCs/>
          <w:color w:val="000000"/>
        </w:rPr>
        <w:t>Good4Trust‘ın “İyilik Şenliği ” Üreticilerle Türeticileri buluşturuyor!</w:t>
      </w:r>
      <w:r>
        <w:rPr>
          <w:rFonts w:ascii="Arial" w:hAnsi="Arial" w:cs="Arial"/>
          <w:color w:val="000000"/>
          <w:sz w:val="22"/>
          <w:szCs w:val="22"/>
        </w:rPr>
        <w:t> </w:t>
      </w:r>
    </w:p>
    <w:p w14:paraId="78F33898" w14:textId="77777777" w:rsidR="00F63E5A" w:rsidRDefault="00F63E5A" w:rsidP="00F63E5A"/>
    <w:p w14:paraId="25CF1AA1" w14:textId="77777777" w:rsidR="00F63E5A" w:rsidRDefault="00F63E5A" w:rsidP="00F63E5A">
      <w:pPr>
        <w:pStyle w:val="NormalWeb"/>
        <w:spacing w:before="0" w:beforeAutospacing="0" w:after="160" w:afterAutospacing="0"/>
      </w:pPr>
      <w:r>
        <w:rPr>
          <w:rFonts w:ascii="Arial" w:hAnsi="Arial" w:cs="Arial"/>
          <w:color w:val="000000"/>
          <w:sz w:val="22"/>
          <w:szCs w:val="22"/>
        </w:rPr>
        <w:t xml:space="preserve">Yeni bir ekonomik sistem öneren Good4Trust’ın Şişli Belediyesi işbirliğiyle düzenlediği </w:t>
      </w:r>
      <w:r>
        <w:rPr>
          <w:rFonts w:ascii="Arial" w:hAnsi="Arial" w:cs="Arial"/>
          <w:b/>
          <w:bCs/>
          <w:color w:val="000000"/>
          <w:sz w:val="22"/>
          <w:szCs w:val="22"/>
        </w:rPr>
        <w:t>“İyilik Şenliği”</w:t>
      </w:r>
      <w:r>
        <w:rPr>
          <w:rFonts w:ascii="Arial" w:hAnsi="Arial" w:cs="Arial"/>
          <w:color w:val="000000"/>
          <w:sz w:val="22"/>
          <w:szCs w:val="22"/>
        </w:rPr>
        <w:t xml:space="preserve"> </w:t>
      </w:r>
      <w:r>
        <w:rPr>
          <w:rFonts w:ascii="Arial" w:hAnsi="Arial" w:cs="Arial"/>
          <w:b/>
          <w:bCs/>
          <w:color w:val="000000"/>
          <w:sz w:val="22"/>
          <w:szCs w:val="22"/>
        </w:rPr>
        <w:t>15 Haziran Cumartesi</w:t>
      </w:r>
      <w:r>
        <w:rPr>
          <w:rFonts w:ascii="Arial" w:hAnsi="Arial" w:cs="Arial"/>
          <w:color w:val="000000"/>
          <w:sz w:val="22"/>
          <w:szCs w:val="22"/>
        </w:rPr>
        <w:t xml:space="preserve"> günü </w:t>
      </w:r>
      <w:r>
        <w:rPr>
          <w:rFonts w:ascii="Arial" w:hAnsi="Arial" w:cs="Arial"/>
          <w:b/>
          <w:bCs/>
          <w:color w:val="000000"/>
          <w:sz w:val="22"/>
          <w:szCs w:val="22"/>
        </w:rPr>
        <w:t>Nişantaşı Sanat Parkı</w:t>
      </w:r>
      <w:r>
        <w:rPr>
          <w:rFonts w:ascii="Arial" w:hAnsi="Arial" w:cs="Arial"/>
          <w:color w:val="000000"/>
          <w:sz w:val="22"/>
          <w:szCs w:val="22"/>
        </w:rPr>
        <w:t>’nda yapılacak.</w:t>
      </w:r>
    </w:p>
    <w:p w14:paraId="153D4C43" w14:textId="0DAAE645" w:rsidR="00F63E5A" w:rsidRPr="00B372B1" w:rsidRDefault="00F63E5A" w:rsidP="00F63E5A">
      <w:pPr>
        <w:pStyle w:val="NormalWeb"/>
        <w:spacing w:before="0" w:beforeAutospacing="0" w:after="16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Sosyal ve </w:t>
      </w:r>
      <w:proofErr w:type="gramStart"/>
      <w:r>
        <w:rPr>
          <w:rFonts w:ascii="Arial" w:hAnsi="Arial" w:cs="Arial"/>
          <w:color w:val="000000"/>
          <w:sz w:val="22"/>
          <w:szCs w:val="22"/>
          <w:shd w:val="clear" w:color="auto" w:fill="FFFFFF"/>
        </w:rPr>
        <w:t>ekolojik</w:t>
      </w:r>
      <w:proofErr w:type="gramEnd"/>
      <w:r>
        <w:rPr>
          <w:rFonts w:ascii="Arial" w:hAnsi="Arial" w:cs="Arial"/>
          <w:color w:val="000000"/>
          <w:sz w:val="22"/>
          <w:szCs w:val="22"/>
          <w:shd w:val="clear" w:color="auto" w:fill="FFFFFF"/>
        </w:rPr>
        <w:t xml:space="preserve"> açıdan sorumlu ve adil “üretici”lerle bu tür ürün ve hizmetlerden yararlanmayı tercih eden “</w:t>
      </w:r>
      <w:proofErr w:type="spellStart"/>
      <w:r>
        <w:rPr>
          <w:rFonts w:ascii="Arial" w:hAnsi="Arial" w:cs="Arial"/>
          <w:color w:val="000000"/>
          <w:sz w:val="22"/>
          <w:szCs w:val="22"/>
          <w:shd w:val="clear" w:color="auto" w:fill="FFFFFF"/>
        </w:rPr>
        <w:t>türetici”leri</w:t>
      </w:r>
      <w:proofErr w:type="spellEnd"/>
      <w:r>
        <w:rPr>
          <w:rFonts w:ascii="Arial" w:hAnsi="Arial" w:cs="Arial"/>
          <w:color w:val="000000"/>
          <w:sz w:val="22"/>
          <w:szCs w:val="22"/>
          <w:shd w:val="clear" w:color="auto" w:fill="FFFFFF"/>
        </w:rPr>
        <w:t xml:space="preserve"> buluşturan </w:t>
      </w:r>
      <w:hyperlink r:id="rId6" w:history="1">
        <w:r w:rsidRPr="00E40DE6">
          <w:rPr>
            <w:rFonts w:ascii="Arial" w:hAnsi="Arial" w:cs="Arial"/>
            <w:color w:val="000000"/>
            <w:sz w:val="22"/>
            <w:szCs w:val="22"/>
            <w:shd w:val="clear" w:color="auto" w:fill="FFFFFF"/>
          </w:rPr>
          <w:t>Good4Trust.org</w:t>
        </w:r>
      </w:hyperlink>
      <w:r w:rsidRPr="00B372B1">
        <w:rPr>
          <w:rFonts w:ascii="Arial" w:hAnsi="Arial" w:cs="Arial"/>
          <w:color w:val="000000"/>
          <w:sz w:val="22"/>
          <w:szCs w:val="22"/>
          <w:shd w:val="clear" w:color="auto" w:fill="FFFFFF"/>
        </w:rPr>
        <w:t>’un</w:t>
      </w:r>
      <w:r>
        <w:rPr>
          <w:rFonts w:ascii="Arial" w:hAnsi="Arial" w:cs="Arial"/>
          <w:color w:val="000000"/>
          <w:sz w:val="22"/>
          <w:szCs w:val="22"/>
          <w:shd w:val="clear" w:color="auto" w:fill="FFFFFF"/>
        </w:rPr>
        <w:t xml:space="preserve">, </w:t>
      </w:r>
      <w:r w:rsidRPr="00B372B1">
        <w:rPr>
          <w:rFonts w:ascii="Arial" w:hAnsi="Arial" w:cs="Arial"/>
          <w:color w:val="000000"/>
          <w:sz w:val="22"/>
          <w:szCs w:val="22"/>
          <w:shd w:val="clear" w:color="auto" w:fill="FFFFFF"/>
        </w:rPr>
        <w:t>üç yıldan bu yana düzenlediği şenliğe Türkiye’nin</w:t>
      </w:r>
      <w:r w:rsidRPr="00B372B1">
        <w:rPr>
          <w:rFonts w:ascii="Arial" w:hAnsi="Arial" w:cs="Arial"/>
          <w:color w:val="000000"/>
          <w:sz w:val="22"/>
          <w:szCs w:val="22"/>
          <w:shd w:val="clear" w:color="auto" w:fill="FFFFFF"/>
        </w:rPr>
        <w:t xml:space="preserve"> çeşitli illerinden</w:t>
      </w:r>
      <w:r w:rsidRPr="00B372B1">
        <w:rPr>
          <w:rFonts w:ascii="Arial" w:hAnsi="Arial" w:cs="Arial"/>
          <w:color w:val="000000"/>
          <w:sz w:val="22"/>
          <w:szCs w:val="22"/>
          <w:shd w:val="clear" w:color="auto" w:fill="FFFFFF"/>
        </w:rPr>
        <w:t xml:space="preserve"> gelen </w:t>
      </w:r>
      <w:bookmarkStart w:id="0" w:name="_GoBack"/>
      <w:bookmarkEnd w:id="0"/>
      <w:r w:rsidRPr="00E40DE6">
        <w:rPr>
          <w:rFonts w:ascii="Arial" w:hAnsi="Arial" w:cs="Arial"/>
          <w:b/>
          <w:color w:val="000000"/>
          <w:sz w:val="22"/>
          <w:szCs w:val="22"/>
          <w:shd w:val="clear" w:color="auto" w:fill="FFFFFF"/>
        </w:rPr>
        <w:t>35</w:t>
      </w:r>
      <w:r w:rsidRPr="00B372B1">
        <w:rPr>
          <w:rFonts w:ascii="Arial" w:hAnsi="Arial" w:cs="Arial"/>
          <w:color w:val="000000"/>
          <w:sz w:val="22"/>
          <w:szCs w:val="22"/>
          <w:shd w:val="clear" w:color="auto" w:fill="FFFFFF"/>
        </w:rPr>
        <w:t xml:space="preserve"> üretici katılacak. Şenlik kapsamında ayrıca panel, söyleşi ve atölyeler düzenlenecek müzik grupları performans sergileyecek.</w:t>
      </w:r>
    </w:p>
    <w:p w14:paraId="6BA35B89" w14:textId="4BD3511D" w:rsidR="00F63E5A" w:rsidRPr="00B372B1" w:rsidRDefault="00F63E5A" w:rsidP="00F63E5A">
      <w:pPr>
        <w:pStyle w:val="NormalWeb"/>
        <w:spacing w:before="0" w:beforeAutospacing="0" w:after="160" w:afterAutospacing="0"/>
        <w:rPr>
          <w:rFonts w:ascii="Arial" w:hAnsi="Arial" w:cs="Arial"/>
          <w:color w:val="000000"/>
          <w:sz w:val="22"/>
          <w:szCs w:val="22"/>
          <w:shd w:val="clear" w:color="auto" w:fill="FFFFFF"/>
        </w:rPr>
      </w:pPr>
      <w:r w:rsidRPr="00B372B1">
        <w:rPr>
          <w:rFonts w:ascii="Arial" w:hAnsi="Arial" w:cs="Arial"/>
          <w:color w:val="000000"/>
          <w:sz w:val="22"/>
          <w:szCs w:val="22"/>
          <w:shd w:val="clear" w:color="auto" w:fill="FFFFFF"/>
        </w:rPr>
        <w:t>Good4Trust</w:t>
      </w:r>
      <w:r w:rsidR="00FC6A41">
        <w:rPr>
          <w:rFonts w:ascii="Arial" w:hAnsi="Arial" w:cs="Arial"/>
          <w:color w:val="000000"/>
          <w:sz w:val="22"/>
          <w:szCs w:val="22"/>
          <w:shd w:val="clear" w:color="auto" w:fill="FFFFFF"/>
        </w:rPr>
        <w:t>.org’un</w:t>
      </w:r>
      <w:r w:rsidRPr="00B372B1">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kurucusu Dr. Uygar Özesmi, </w:t>
      </w:r>
      <w:r w:rsidRPr="00B372B1">
        <w:rPr>
          <w:rFonts w:ascii="Arial" w:hAnsi="Arial" w:cs="Arial"/>
          <w:color w:val="000000"/>
          <w:sz w:val="22"/>
          <w:szCs w:val="22"/>
          <w:shd w:val="clear" w:color="auto" w:fill="FFFFFF"/>
        </w:rPr>
        <w:t>Good4Trust’</w:t>
      </w:r>
      <w:r>
        <w:rPr>
          <w:rFonts w:ascii="Arial" w:hAnsi="Arial" w:cs="Arial"/>
          <w:color w:val="000000"/>
          <w:sz w:val="22"/>
          <w:szCs w:val="22"/>
          <w:shd w:val="clear" w:color="auto" w:fill="FFFFFF"/>
        </w:rPr>
        <w:t>ı</w:t>
      </w:r>
      <w:r w:rsidRPr="00B372B1">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“iyilik ve güven” ekseninde, </w:t>
      </w:r>
      <w:proofErr w:type="gramStart"/>
      <w:r>
        <w:rPr>
          <w:rFonts w:ascii="Arial" w:hAnsi="Arial" w:cs="Arial"/>
          <w:color w:val="000000"/>
          <w:sz w:val="22"/>
          <w:szCs w:val="22"/>
          <w:shd w:val="clear" w:color="auto" w:fill="FFFFFF"/>
        </w:rPr>
        <w:t>ekolojik</w:t>
      </w:r>
      <w:proofErr w:type="gramEnd"/>
      <w:r>
        <w:rPr>
          <w:rFonts w:ascii="Arial" w:hAnsi="Arial" w:cs="Arial"/>
          <w:color w:val="000000"/>
          <w:sz w:val="22"/>
          <w:szCs w:val="22"/>
          <w:shd w:val="clear" w:color="auto" w:fill="FFFFFF"/>
        </w:rPr>
        <w:t xml:space="preserve"> ve adil bir yaşam öneren yeni bir ekonomik sistem olarak tanımlıyor. “Türetim ekonomisi” olarak  </w:t>
      </w:r>
      <w:r>
        <w:rPr>
          <w:rFonts w:ascii="Arial" w:hAnsi="Arial" w:cs="Arial"/>
          <w:color w:val="000000"/>
          <w:sz w:val="22"/>
          <w:szCs w:val="22"/>
          <w:shd w:val="clear" w:color="auto" w:fill="FFFFFF"/>
        </w:rPr>
        <w:t>adlandırılan bu</w:t>
      </w:r>
      <w:r>
        <w:rPr>
          <w:rFonts w:ascii="Arial" w:hAnsi="Arial" w:cs="Arial"/>
          <w:color w:val="000000"/>
          <w:sz w:val="22"/>
          <w:szCs w:val="22"/>
          <w:shd w:val="clear" w:color="auto" w:fill="FFFFFF"/>
        </w:rPr>
        <w:t xml:space="preserve"> sistemle, adil, çevre ve insana dost üreticileri destekleyen, doğayı kollayan bir toplum, hakkaniyetli bir ekonomik sistem oluşturulması amaçlanıyor. Dr. Özesmi, şenliğin bir amacının “iyi insanları” bir araya getirerek, sevgi ve pozitif düşünceyle daha yaşanabilir bir dünya yaratılabileceğine dikkat çekmek olduğunu söylüyor.</w:t>
      </w:r>
    </w:p>
    <w:p w14:paraId="74FB959F" w14:textId="77777777" w:rsidR="00F63E5A" w:rsidRPr="00B372B1" w:rsidRDefault="00F63E5A" w:rsidP="00F63E5A">
      <w:pPr>
        <w:pStyle w:val="NormalWeb"/>
        <w:spacing w:before="0" w:beforeAutospacing="0" w:after="16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Good4Trust Platformu’nun sitesinde bulunan “çarşı” bölümünde, satın aldığı ürünün nereden geldiğini, nasıl üretildiğini, çevreye zarar verip vermediğini inceleyen ve daha çok yerel ürün kullanmaya özen gösteren 12.000’den fazla  türetici, adil ve doğaya dost üretim yapan 82 üreticinin ürün ve hizmetleriyle buluşuyor.</w:t>
      </w:r>
    </w:p>
    <w:p w14:paraId="72A7E287" w14:textId="2343DF63" w:rsidR="00F63E5A" w:rsidRPr="00B372B1" w:rsidRDefault="00F63E5A" w:rsidP="00F63E5A">
      <w:pPr>
        <w:pStyle w:val="NormalWeb"/>
        <w:spacing w:before="0" w:beforeAutospacing="0" w:after="16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15 Haziran Cumartesi günü 10.00 </w:t>
      </w: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20</w:t>
      </w: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00 saatleri arasında herkese açık olacak </w:t>
      </w:r>
      <w:r w:rsidRPr="00B372B1">
        <w:rPr>
          <w:rFonts w:ascii="Arial" w:hAnsi="Arial" w:cs="Arial"/>
          <w:color w:val="000000"/>
          <w:sz w:val="22"/>
          <w:szCs w:val="22"/>
          <w:shd w:val="clear" w:color="auto" w:fill="FFFFFF"/>
        </w:rPr>
        <w:t>Good4Trust İyilik Şenliği 2019</w:t>
      </w:r>
      <w:r w:rsidR="008624A7">
        <w:rPr>
          <w:rFonts w:ascii="Arial" w:hAnsi="Arial" w:cs="Arial"/>
          <w:color w:val="000000"/>
          <w:sz w:val="22"/>
          <w:szCs w:val="22"/>
          <w:shd w:val="clear" w:color="auto" w:fill="FFFFFF"/>
        </w:rPr>
        <w:t xml:space="preserve">, sosyal medyada </w:t>
      </w:r>
      <w:r>
        <w:rPr>
          <w:rFonts w:ascii="Arial" w:hAnsi="Arial" w:cs="Arial"/>
          <w:color w:val="000000"/>
          <w:sz w:val="22"/>
          <w:szCs w:val="22"/>
          <w:shd w:val="clear" w:color="auto" w:fill="FFFFFF"/>
        </w:rPr>
        <w:t xml:space="preserve"> </w:t>
      </w:r>
      <w:r w:rsidRPr="00B372B1">
        <w:rPr>
          <w:rFonts w:ascii="Arial" w:hAnsi="Arial" w:cs="Arial"/>
          <w:b/>
          <w:color w:val="000000"/>
          <w:sz w:val="22"/>
          <w:szCs w:val="22"/>
          <w:shd w:val="clear" w:color="auto" w:fill="FFFFFF"/>
        </w:rPr>
        <w:t>#İyilikİçinÜret</w:t>
      </w:r>
      <w:r>
        <w:rPr>
          <w:rFonts w:ascii="Arial" w:hAnsi="Arial" w:cs="Arial"/>
          <w:color w:val="000000"/>
          <w:sz w:val="22"/>
          <w:szCs w:val="22"/>
          <w:shd w:val="clear" w:color="auto" w:fill="FFFFFF"/>
        </w:rPr>
        <w:t xml:space="preserve">, </w:t>
      </w:r>
      <w:r w:rsidRPr="00B372B1">
        <w:rPr>
          <w:rFonts w:ascii="Arial" w:hAnsi="Arial" w:cs="Arial"/>
          <w:b/>
          <w:color w:val="000000"/>
          <w:sz w:val="22"/>
          <w:szCs w:val="22"/>
          <w:shd w:val="clear" w:color="auto" w:fill="FFFFFF"/>
        </w:rPr>
        <w:t>#İyilikİçinTüret</w:t>
      </w:r>
      <w:r>
        <w:rPr>
          <w:rFonts w:ascii="Arial" w:hAnsi="Arial" w:cs="Arial"/>
          <w:color w:val="000000"/>
          <w:sz w:val="22"/>
          <w:szCs w:val="22"/>
          <w:shd w:val="clear" w:color="auto" w:fill="FFFFFF"/>
        </w:rPr>
        <w:t xml:space="preserve"> ve </w:t>
      </w:r>
      <w:r w:rsidRPr="00B372B1">
        <w:rPr>
          <w:rFonts w:ascii="Arial" w:hAnsi="Arial" w:cs="Arial"/>
          <w:b/>
          <w:color w:val="000000"/>
          <w:sz w:val="22"/>
          <w:szCs w:val="22"/>
          <w:shd w:val="clear" w:color="auto" w:fill="FFFFFF"/>
        </w:rPr>
        <w:t>#BirlikteYalnızDegiliz</w:t>
      </w:r>
      <w:r>
        <w:rPr>
          <w:rFonts w:ascii="Arial" w:hAnsi="Arial" w:cs="Arial"/>
          <w:color w:val="000000"/>
          <w:sz w:val="22"/>
          <w:szCs w:val="22"/>
          <w:shd w:val="clear" w:color="auto" w:fill="FFFFFF"/>
        </w:rPr>
        <w:t xml:space="preserve"> etiketleri üzerinden takip edilebilecek</w:t>
      </w:r>
      <w:r w:rsidRPr="00B372B1">
        <w:rPr>
          <w:rFonts w:ascii="Arial" w:hAnsi="Arial" w:cs="Arial"/>
          <w:color w:val="000000"/>
          <w:sz w:val="22"/>
          <w:szCs w:val="22"/>
          <w:shd w:val="clear" w:color="auto" w:fill="FFFFFF"/>
        </w:rPr>
        <w:t>.</w:t>
      </w:r>
    </w:p>
    <w:p w14:paraId="2DAA594B" w14:textId="77777777" w:rsidR="00F63E5A" w:rsidRDefault="00F63E5A" w:rsidP="00F63E5A">
      <w:pPr>
        <w:pStyle w:val="NormalWeb"/>
        <w:spacing w:before="0" w:beforeAutospacing="0" w:after="160" w:afterAutospacing="0"/>
      </w:pPr>
      <w:r>
        <w:rPr>
          <w:rFonts w:ascii="Arial" w:hAnsi="Arial" w:cs="Arial"/>
          <w:color w:val="000000"/>
          <w:sz w:val="20"/>
          <w:szCs w:val="20"/>
          <w:shd w:val="clear" w:color="auto" w:fill="FFFFFF"/>
        </w:rPr>
        <w:t> </w:t>
      </w:r>
    </w:p>
    <w:tbl>
      <w:tblPr>
        <w:tblW w:w="0" w:type="auto"/>
        <w:tblCellMar>
          <w:top w:w="15" w:type="dxa"/>
          <w:left w:w="15" w:type="dxa"/>
          <w:bottom w:w="15" w:type="dxa"/>
          <w:right w:w="15" w:type="dxa"/>
        </w:tblCellMar>
        <w:tblLook w:val="04A0" w:firstRow="1" w:lastRow="0" w:firstColumn="1" w:lastColumn="0" w:noHBand="0" w:noVBand="1"/>
      </w:tblPr>
      <w:tblGrid>
        <w:gridCol w:w="9282"/>
      </w:tblGrid>
      <w:tr w:rsidR="00F63E5A" w14:paraId="0949FE43" w14:textId="77777777" w:rsidTr="00F63E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05CA6" w14:textId="77777777" w:rsidR="00F63E5A" w:rsidRDefault="00F63E5A"/>
          <w:p w14:paraId="095F344F" w14:textId="7A860C1F" w:rsidR="00F63E5A" w:rsidRDefault="00F63E5A">
            <w:pPr>
              <w:pStyle w:val="NormalWeb"/>
              <w:spacing w:before="0" w:beforeAutospacing="0" w:after="0" w:afterAutospacing="0"/>
            </w:pPr>
            <w:r>
              <w:rPr>
                <w:rFonts w:ascii="Arial" w:hAnsi="Arial" w:cs="Arial"/>
                <w:b/>
                <w:bCs/>
                <w:color w:val="000000"/>
                <w:sz w:val="20"/>
                <w:szCs w:val="20"/>
                <w:shd w:val="clear" w:color="auto" w:fill="FFFFFF"/>
              </w:rPr>
              <w:t>Good4Trust hakkında</w:t>
            </w:r>
            <w:r>
              <w:rPr>
                <w:rFonts w:ascii="Arial" w:hAnsi="Arial" w:cs="Arial"/>
                <w:color w:val="000000"/>
                <w:sz w:val="20"/>
                <w:szCs w:val="20"/>
                <w:shd w:val="clear" w:color="auto" w:fill="FFFFFF"/>
              </w:rPr>
              <w:br/>
              <w:t>2014 yılında Dr. Uygar Özesmi tarafından kurulan Good4Trust.org geleceğin yaygın yeni ekonomisi olmaya aday. Türetim Ekonomisi olarak tanımlanan, iyilikleri teşvik eden bu sistem, ekolojik ve sosyal açıdan adil üretimi, güvene dayalı alışverişi hedefliyor. Good4Trust.org’da tüketimi değil, insana ve doğaya dost üreticilerin sunduğu ürün ve hizmetleri kullanarak dönüştürmeyi benimseyen 12.000’den fazla tür</w:t>
            </w:r>
            <w:r w:rsidR="00B372B1">
              <w:rPr>
                <w:rFonts w:ascii="Arial" w:hAnsi="Arial" w:cs="Arial"/>
                <w:color w:val="000000"/>
                <w:sz w:val="20"/>
                <w:szCs w:val="20"/>
                <w:shd w:val="clear" w:color="auto" w:fill="FFFFFF"/>
              </w:rPr>
              <w:t>etici her gün daha da çoğalarak</w:t>
            </w:r>
            <w:r>
              <w:rPr>
                <w:rFonts w:ascii="Arial" w:hAnsi="Arial" w:cs="Arial"/>
                <w:color w:val="000000"/>
                <w:sz w:val="20"/>
                <w:szCs w:val="20"/>
                <w:shd w:val="clear" w:color="auto" w:fill="FFFFFF"/>
              </w:rPr>
              <w:t xml:space="preserve"> bir araya geliyor, iyiliği odağına alan bir topluluk oluşturuyor.</w:t>
            </w:r>
          </w:p>
          <w:p w14:paraId="246672AC" w14:textId="77777777" w:rsidR="00F63E5A" w:rsidRDefault="00F63E5A"/>
        </w:tc>
      </w:tr>
    </w:tbl>
    <w:p w14:paraId="63BE8CA0" w14:textId="77777777" w:rsidR="00B372B1" w:rsidRDefault="00B372B1" w:rsidP="00F63E5A">
      <w:pPr>
        <w:spacing w:after="240"/>
      </w:pPr>
    </w:p>
    <w:p w14:paraId="2025B8A8" w14:textId="77777777" w:rsidR="00B372B1" w:rsidRDefault="00B372B1" w:rsidP="00F63E5A">
      <w:pPr>
        <w:spacing w:after="240"/>
      </w:pPr>
    </w:p>
    <w:p w14:paraId="433A56A5" w14:textId="77777777" w:rsidR="00F63E5A" w:rsidRDefault="00F63E5A" w:rsidP="00F63E5A">
      <w:pPr>
        <w:pStyle w:val="NormalWeb"/>
        <w:spacing w:before="0" w:beforeAutospacing="0" w:after="160" w:afterAutospacing="0"/>
      </w:pPr>
      <w:r>
        <w:rPr>
          <w:rFonts w:ascii="Arial" w:hAnsi="Arial" w:cs="Arial"/>
          <w:color w:val="000000"/>
          <w:sz w:val="22"/>
          <w:szCs w:val="22"/>
          <w:shd w:val="clear" w:color="auto" w:fill="FFFFFF"/>
        </w:rPr>
        <w:t xml:space="preserve">* </w:t>
      </w:r>
      <w:r>
        <w:rPr>
          <w:rFonts w:ascii="Arial" w:hAnsi="Arial" w:cs="Arial"/>
          <w:i/>
          <w:iCs/>
          <w:color w:val="000000"/>
          <w:sz w:val="20"/>
          <w:szCs w:val="20"/>
          <w:shd w:val="clear" w:color="auto" w:fill="FFFFFF"/>
        </w:rPr>
        <w:t xml:space="preserve">Good4Trust hakkındaki; türetici ve üretici sayıları, paylaşılan iyilikler gibi en son istatistiklere </w:t>
      </w:r>
      <w:hyperlink r:id="rId7" w:history="1">
        <w:r>
          <w:rPr>
            <w:rStyle w:val="Kpr"/>
            <w:rFonts w:ascii="Arial" w:hAnsi="Arial" w:cs="Arial"/>
            <w:i/>
            <w:iCs/>
            <w:sz w:val="20"/>
            <w:szCs w:val="20"/>
            <w:shd w:val="clear" w:color="auto" w:fill="FFFFFF"/>
          </w:rPr>
          <w:t>https://good4trust.org/press</w:t>
        </w:r>
      </w:hyperlink>
      <w:r>
        <w:rPr>
          <w:rFonts w:ascii="Arial" w:hAnsi="Arial" w:cs="Arial"/>
          <w:i/>
          <w:iCs/>
          <w:color w:val="000000"/>
          <w:sz w:val="20"/>
          <w:szCs w:val="20"/>
          <w:shd w:val="clear" w:color="auto" w:fill="FFFFFF"/>
        </w:rPr>
        <w:t xml:space="preserve"> adresinden ulaşabilirsiniz.</w:t>
      </w:r>
      <w:r>
        <w:rPr>
          <w:rFonts w:ascii="Arial" w:hAnsi="Arial" w:cs="Arial"/>
          <w:color w:val="000000"/>
          <w:sz w:val="22"/>
          <w:szCs w:val="22"/>
        </w:rPr>
        <w:t xml:space="preserve"> </w:t>
      </w:r>
    </w:p>
    <w:p w14:paraId="64708BD6" w14:textId="4F44E351" w:rsidR="00AD0CE9" w:rsidRPr="00407D0D" w:rsidRDefault="00AD0CE9" w:rsidP="00EC31CF">
      <w:pPr>
        <w:pStyle w:val="Body"/>
        <w:spacing w:after="0" w:line="240" w:lineRule="auto"/>
        <w:jc w:val="center"/>
        <w:rPr>
          <w:rFonts w:ascii="Arial" w:hAnsi="Arial" w:cs="Arial"/>
        </w:rPr>
      </w:pPr>
    </w:p>
    <w:p w14:paraId="4CB17A64" w14:textId="77777777" w:rsidR="0010179C" w:rsidRPr="00407D0D" w:rsidRDefault="0010179C">
      <w:pPr>
        <w:rPr>
          <w:rFonts w:ascii="Arial" w:hAnsi="Arial" w:cs="Arial"/>
        </w:rPr>
      </w:pPr>
    </w:p>
    <w:sectPr w:rsidR="0010179C" w:rsidRPr="00407D0D">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C51C1" w14:textId="77777777" w:rsidR="007F280F" w:rsidRDefault="007F280F">
      <w:r>
        <w:separator/>
      </w:r>
    </w:p>
  </w:endnote>
  <w:endnote w:type="continuationSeparator" w:id="0">
    <w:p w14:paraId="2C12DB1D" w14:textId="77777777" w:rsidR="007F280F" w:rsidRDefault="007F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B131B" w14:textId="77777777" w:rsidR="007F280F" w:rsidRDefault="007F280F">
      <w:r>
        <w:separator/>
      </w:r>
    </w:p>
  </w:footnote>
  <w:footnote w:type="continuationSeparator" w:id="0">
    <w:p w14:paraId="29349F5D" w14:textId="77777777" w:rsidR="007F280F" w:rsidRDefault="007F2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2ACA3" w14:textId="5D32EACE" w:rsidR="00BC5219" w:rsidRDefault="00EC31CF" w:rsidP="00EC31CF">
    <w:pPr>
      <w:pStyle w:val="stbilgi"/>
      <w:tabs>
        <w:tab w:val="clear" w:pos="9072"/>
        <w:tab w:val="right" w:pos="9046"/>
      </w:tabs>
    </w:pPr>
    <w:r>
      <w:rPr>
        <w:noProof/>
      </w:rPr>
      <w:drawing>
        <wp:anchor distT="0" distB="0" distL="114300" distR="114300" simplePos="0" relativeHeight="251658240" behindDoc="0" locked="0" layoutInCell="1" allowOverlap="1" wp14:anchorId="0566BD3A" wp14:editId="2B4B6408">
          <wp:simplePos x="0" y="0"/>
          <wp:positionH relativeFrom="column">
            <wp:posOffset>2462530</wp:posOffset>
          </wp:positionH>
          <wp:positionV relativeFrom="paragraph">
            <wp:posOffset>-220980</wp:posOffset>
          </wp:positionV>
          <wp:extent cx="1333500" cy="1333500"/>
          <wp:effectExtent l="0" t="0" r="0" b="0"/>
          <wp:wrapSquare wrapText="bothSides"/>
          <wp:docPr id="1" name="Resim 1" descr="Good4Trust.org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4Trust.org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FA"/>
    <w:rsid w:val="00002FB0"/>
    <w:rsid w:val="000433B7"/>
    <w:rsid w:val="0004361E"/>
    <w:rsid w:val="00045A4D"/>
    <w:rsid w:val="0005009B"/>
    <w:rsid w:val="00062304"/>
    <w:rsid w:val="00094D59"/>
    <w:rsid w:val="000C564F"/>
    <w:rsid w:val="000D4BCA"/>
    <w:rsid w:val="0010179C"/>
    <w:rsid w:val="001029DF"/>
    <w:rsid w:val="00113E35"/>
    <w:rsid w:val="00126226"/>
    <w:rsid w:val="00126E24"/>
    <w:rsid w:val="00157872"/>
    <w:rsid w:val="00165013"/>
    <w:rsid w:val="001823A7"/>
    <w:rsid w:val="00191B79"/>
    <w:rsid w:val="001C0D89"/>
    <w:rsid w:val="001C5492"/>
    <w:rsid w:val="001E1ED8"/>
    <w:rsid w:val="001F754F"/>
    <w:rsid w:val="00207711"/>
    <w:rsid w:val="00231A55"/>
    <w:rsid w:val="00235AC5"/>
    <w:rsid w:val="00246CE2"/>
    <w:rsid w:val="0029241C"/>
    <w:rsid w:val="002A0A63"/>
    <w:rsid w:val="002A399B"/>
    <w:rsid w:val="002D31A7"/>
    <w:rsid w:val="002E2843"/>
    <w:rsid w:val="00304B1C"/>
    <w:rsid w:val="003313D9"/>
    <w:rsid w:val="003349D5"/>
    <w:rsid w:val="00346086"/>
    <w:rsid w:val="00350DB2"/>
    <w:rsid w:val="00380134"/>
    <w:rsid w:val="0038230E"/>
    <w:rsid w:val="00407D0D"/>
    <w:rsid w:val="00417797"/>
    <w:rsid w:val="00417EBA"/>
    <w:rsid w:val="0042328C"/>
    <w:rsid w:val="00452284"/>
    <w:rsid w:val="00480BD8"/>
    <w:rsid w:val="00494095"/>
    <w:rsid w:val="004B13CA"/>
    <w:rsid w:val="004C05B7"/>
    <w:rsid w:val="004F09D8"/>
    <w:rsid w:val="00503AFF"/>
    <w:rsid w:val="005107A2"/>
    <w:rsid w:val="0054181D"/>
    <w:rsid w:val="00547238"/>
    <w:rsid w:val="00552459"/>
    <w:rsid w:val="005568FA"/>
    <w:rsid w:val="00556EB1"/>
    <w:rsid w:val="00564055"/>
    <w:rsid w:val="005B18DB"/>
    <w:rsid w:val="005F1E67"/>
    <w:rsid w:val="0061145F"/>
    <w:rsid w:val="006261E1"/>
    <w:rsid w:val="006418C4"/>
    <w:rsid w:val="00663146"/>
    <w:rsid w:val="0066648E"/>
    <w:rsid w:val="006676F8"/>
    <w:rsid w:val="006678DD"/>
    <w:rsid w:val="006A68F0"/>
    <w:rsid w:val="006B3479"/>
    <w:rsid w:val="00723C21"/>
    <w:rsid w:val="0072646E"/>
    <w:rsid w:val="00730945"/>
    <w:rsid w:val="007552A3"/>
    <w:rsid w:val="007B3CF2"/>
    <w:rsid w:val="007C1D21"/>
    <w:rsid w:val="007C6352"/>
    <w:rsid w:val="007F280F"/>
    <w:rsid w:val="0081539A"/>
    <w:rsid w:val="00820353"/>
    <w:rsid w:val="0085166D"/>
    <w:rsid w:val="00856A65"/>
    <w:rsid w:val="008624A7"/>
    <w:rsid w:val="008844B9"/>
    <w:rsid w:val="008979FC"/>
    <w:rsid w:val="008C05F2"/>
    <w:rsid w:val="008C1EC5"/>
    <w:rsid w:val="008D2EAB"/>
    <w:rsid w:val="00921A5E"/>
    <w:rsid w:val="009353B5"/>
    <w:rsid w:val="00935CC2"/>
    <w:rsid w:val="0093720A"/>
    <w:rsid w:val="00957857"/>
    <w:rsid w:val="00976AD2"/>
    <w:rsid w:val="0099213C"/>
    <w:rsid w:val="009B3428"/>
    <w:rsid w:val="009D50B7"/>
    <w:rsid w:val="009E77F6"/>
    <w:rsid w:val="00A35CFA"/>
    <w:rsid w:val="00A43DFE"/>
    <w:rsid w:val="00A45DFB"/>
    <w:rsid w:val="00A63583"/>
    <w:rsid w:val="00A64503"/>
    <w:rsid w:val="00A77841"/>
    <w:rsid w:val="00AB7544"/>
    <w:rsid w:val="00AD0CE9"/>
    <w:rsid w:val="00AF1E9F"/>
    <w:rsid w:val="00B31E61"/>
    <w:rsid w:val="00B372B1"/>
    <w:rsid w:val="00B94D4F"/>
    <w:rsid w:val="00B95BB5"/>
    <w:rsid w:val="00BB209C"/>
    <w:rsid w:val="00BD1D70"/>
    <w:rsid w:val="00BE40D4"/>
    <w:rsid w:val="00BF5B15"/>
    <w:rsid w:val="00C046DD"/>
    <w:rsid w:val="00C10EE4"/>
    <w:rsid w:val="00C24977"/>
    <w:rsid w:val="00C46D31"/>
    <w:rsid w:val="00C83601"/>
    <w:rsid w:val="00CB2719"/>
    <w:rsid w:val="00CC1C11"/>
    <w:rsid w:val="00CD04CB"/>
    <w:rsid w:val="00CD127C"/>
    <w:rsid w:val="00CD6DBD"/>
    <w:rsid w:val="00CF231E"/>
    <w:rsid w:val="00D15537"/>
    <w:rsid w:val="00D37F0D"/>
    <w:rsid w:val="00D54883"/>
    <w:rsid w:val="00D67374"/>
    <w:rsid w:val="00D77276"/>
    <w:rsid w:val="00D84DDF"/>
    <w:rsid w:val="00DA1FEB"/>
    <w:rsid w:val="00DA5D8A"/>
    <w:rsid w:val="00DD5171"/>
    <w:rsid w:val="00DD6F16"/>
    <w:rsid w:val="00DE6682"/>
    <w:rsid w:val="00E04ED9"/>
    <w:rsid w:val="00E10B87"/>
    <w:rsid w:val="00E14C58"/>
    <w:rsid w:val="00E200C0"/>
    <w:rsid w:val="00E31CD8"/>
    <w:rsid w:val="00E36350"/>
    <w:rsid w:val="00E40DE6"/>
    <w:rsid w:val="00E63942"/>
    <w:rsid w:val="00E64992"/>
    <w:rsid w:val="00E87A96"/>
    <w:rsid w:val="00E97453"/>
    <w:rsid w:val="00EA2AC9"/>
    <w:rsid w:val="00EA38A2"/>
    <w:rsid w:val="00EB2E57"/>
    <w:rsid w:val="00EB7EE3"/>
    <w:rsid w:val="00EC31CF"/>
    <w:rsid w:val="00EC4355"/>
    <w:rsid w:val="00ED29DC"/>
    <w:rsid w:val="00ED5C00"/>
    <w:rsid w:val="00EF78C3"/>
    <w:rsid w:val="00F05C4D"/>
    <w:rsid w:val="00F14734"/>
    <w:rsid w:val="00F26B7B"/>
    <w:rsid w:val="00F63E5A"/>
    <w:rsid w:val="00F82A62"/>
    <w:rsid w:val="00F84CD2"/>
    <w:rsid w:val="00FC6A41"/>
    <w:rsid w:val="00FC7B00"/>
    <w:rsid w:val="00FF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79990"/>
  <w15:docId w15:val="{61C56841-452E-1646-AC31-85D3C09D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E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D0CE9"/>
    <w:rPr>
      <w:u w:val="single"/>
    </w:rPr>
  </w:style>
  <w:style w:type="table" w:customStyle="1" w:styleId="TableNormal1">
    <w:name w:val="Table Normal1"/>
    <w:rsid w:val="00AD0CE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tr-TR" w:eastAsia="tr-TR"/>
    </w:rPr>
    <w:tblPr>
      <w:tblInd w:w="0" w:type="dxa"/>
      <w:tblCellMar>
        <w:top w:w="0" w:type="dxa"/>
        <w:left w:w="0" w:type="dxa"/>
        <w:bottom w:w="0" w:type="dxa"/>
        <w:right w:w="0" w:type="dxa"/>
      </w:tblCellMar>
    </w:tblPr>
  </w:style>
  <w:style w:type="paragraph" w:styleId="stbilgi">
    <w:name w:val="header"/>
    <w:link w:val="stbilgiChar"/>
    <w:rsid w:val="00AD0CE9"/>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val="tr-TR" w:eastAsia="tr-TR"/>
    </w:rPr>
  </w:style>
  <w:style w:type="character" w:customStyle="1" w:styleId="stbilgiChar">
    <w:name w:val="Üstbilgi Char"/>
    <w:basedOn w:val="VarsaylanParagrafYazTipi"/>
    <w:link w:val="stbilgi"/>
    <w:rsid w:val="00AD0CE9"/>
    <w:rPr>
      <w:rFonts w:ascii="Calibri" w:eastAsia="Calibri" w:hAnsi="Calibri" w:cs="Calibri"/>
      <w:color w:val="000000"/>
      <w:u w:color="000000"/>
      <w:bdr w:val="nil"/>
      <w:lang w:val="tr-TR" w:eastAsia="tr-TR"/>
    </w:rPr>
  </w:style>
  <w:style w:type="paragraph" w:customStyle="1" w:styleId="HeaderFooter">
    <w:name w:val="Header &amp; Footer"/>
    <w:rsid w:val="00AD0CE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tr-TR" w:eastAsia="tr-TR"/>
    </w:rPr>
  </w:style>
  <w:style w:type="paragraph" w:customStyle="1" w:styleId="Body">
    <w:name w:val="Body"/>
    <w:rsid w:val="00AD0CE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tr-TR" w:eastAsia="tr-TR"/>
    </w:rPr>
  </w:style>
  <w:style w:type="paragraph" w:customStyle="1" w:styleId="Default">
    <w:name w:val="Default"/>
    <w:rsid w:val="00AD0CE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tr-TR" w:eastAsia="tr-TR"/>
    </w:rPr>
  </w:style>
  <w:style w:type="character" w:customStyle="1" w:styleId="Hyperlink0">
    <w:name w:val="Hyperlink.0"/>
    <w:basedOn w:val="Kpr"/>
    <w:rsid w:val="00AD0CE9"/>
    <w:rPr>
      <w:color w:val="0563C1"/>
      <w:u w:val="single" w:color="0563C1"/>
    </w:rPr>
  </w:style>
  <w:style w:type="paragraph" w:styleId="BalonMetni">
    <w:name w:val="Balloon Text"/>
    <w:basedOn w:val="Normal"/>
    <w:link w:val="BalonMetniChar"/>
    <w:uiPriority w:val="99"/>
    <w:semiHidden/>
    <w:unhideWhenUsed/>
    <w:rsid w:val="00AD0CE9"/>
    <w:rPr>
      <w:rFonts w:ascii="Tahoma" w:hAnsi="Tahoma" w:cs="Tahoma"/>
      <w:sz w:val="16"/>
      <w:szCs w:val="16"/>
    </w:rPr>
  </w:style>
  <w:style w:type="character" w:customStyle="1" w:styleId="BalonMetniChar">
    <w:name w:val="Balon Metni Char"/>
    <w:basedOn w:val="VarsaylanParagrafYazTipi"/>
    <w:link w:val="BalonMetni"/>
    <w:uiPriority w:val="99"/>
    <w:semiHidden/>
    <w:rsid w:val="00AD0CE9"/>
    <w:rPr>
      <w:rFonts w:ascii="Tahoma" w:eastAsia="Arial Unicode MS" w:hAnsi="Tahoma" w:cs="Tahoma"/>
      <w:sz w:val="16"/>
      <w:szCs w:val="16"/>
      <w:bdr w:val="nil"/>
    </w:rPr>
  </w:style>
  <w:style w:type="character" w:customStyle="1" w:styleId="UnresolvedMention1">
    <w:name w:val="Unresolved Mention1"/>
    <w:basedOn w:val="VarsaylanParagrafYazTipi"/>
    <w:uiPriority w:val="99"/>
    <w:semiHidden/>
    <w:unhideWhenUsed/>
    <w:rsid w:val="00157872"/>
    <w:rPr>
      <w:color w:val="605E5C"/>
      <w:shd w:val="clear" w:color="auto" w:fill="E1DFDD"/>
    </w:rPr>
  </w:style>
  <w:style w:type="character" w:customStyle="1" w:styleId="UnresolvedMention">
    <w:name w:val="Unresolved Mention"/>
    <w:basedOn w:val="VarsaylanParagrafYazTipi"/>
    <w:uiPriority w:val="99"/>
    <w:semiHidden/>
    <w:unhideWhenUsed/>
    <w:rsid w:val="0085166D"/>
    <w:rPr>
      <w:color w:val="605E5C"/>
      <w:shd w:val="clear" w:color="auto" w:fill="E1DFDD"/>
    </w:rPr>
  </w:style>
  <w:style w:type="paragraph" w:styleId="Altbilgi">
    <w:name w:val="footer"/>
    <w:basedOn w:val="Normal"/>
    <w:link w:val="AltbilgiChar"/>
    <w:uiPriority w:val="99"/>
    <w:unhideWhenUsed/>
    <w:rsid w:val="00EC31CF"/>
    <w:pPr>
      <w:tabs>
        <w:tab w:val="center" w:pos="4536"/>
        <w:tab w:val="right" w:pos="9072"/>
      </w:tabs>
    </w:pPr>
  </w:style>
  <w:style w:type="character" w:customStyle="1" w:styleId="AltbilgiChar">
    <w:name w:val="Altbilgi Char"/>
    <w:basedOn w:val="VarsaylanParagrafYazTipi"/>
    <w:link w:val="Altbilgi"/>
    <w:uiPriority w:val="99"/>
    <w:rsid w:val="00EC31CF"/>
    <w:rPr>
      <w:rFonts w:ascii="Times New Roman" w:eastAsia="Arial Unicode MS" w:hAnsi="Times New Roman" w:cs="Times New Roman"/>
      <w:sz w:val="24"/>
      <w:szCs w:val="24"/>
      <w:bdr w:val="nil"/>
    </w:rPr>
  </w:style>
  <w:style w:type="paragraph" w:styleId="NormalWeb">
    <w:name w:val="Normal (Web)"/>
    <w:basedOn w:val="Normal"/>
    <w:uiPriority w:val="99"/>
    <w:semiHidden/>
    <w:unhideWhenUsed/>
    <w:rsid w:val="00F63E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5521">
      <w:bodyDiv w:val="1"/>
      <w:marLeft w:val="0"/>
      <w:marRight w:val="0"/>
      <w:marTop w:val="0"/>
      <w:marBottom w:val="0"/>
      <w:divBdr>
        <w:top w:val="none" w:sz="0" w:space="0" w:color="auto"/>
        <w:left w:val="none" w:sz="0" w:space="0" w:color="auto"/>
        <w:bottom w:val="none" w:sz="0" w:space="0" w:color="auto"/>
        <w:right w:val="none" w:sz="0" w:space="0" w:color="auto"/>
      </w:divBdr>
    </w:div>
    <w:div w:id="979921063">
      <w:bodyDiv w:val="1"/>
      <w:marLeft w:val="0"/>
      <w:marRight w:val="0"/>
      <w:marTop w:val="0"/>
      <w:marBottom w:val="0"/>
      <w:divBdr>
        <w:top w:val="none" w:sz="0" w:space="0" w:color="auto"/>
        <w:left w:val="none" w:sz="0" w:space="0" w:color="auto"/>
        <w:bottom w:val="none" w:sz="0" w:space="0" w:color="auto"/>
        <w:right w:val="none" w:sz="0" w:space="0" w:color="auto"/>
      </w:divBdr>
      <w:divsChild>
        <w:div w:id="2380957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ood4trust.org/p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od4trus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377</Words>
  <Characters>2152</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Nazli Yayla</dc:creator>
  <cp:keywords/>
  <dc:description/>
  <cp:lastModifiedBy>Sinan Tekin</cp:lastModifiedBy>
  <cp:revision>19</cp:revision>
  <dcterms:created xsi:type="dcterms:W3CDTF">2018-12-25T09:06:00Z</dcterms:created>
  <dcterms:modified xsi:type="dcterms:W3CDTF">2019-05-30T11:27:00Z</dcterms:modified>
</cp:coreProperties>
</file>